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1DC1EEB"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F567E3" w14:paraId="33DF1EFA" w14:textId="5DBCE884" w:rsidTr="00BF06A0">
        <w:tc>
          <w:tcPr>
            <w:tcW w:w="550" w:type="dxa"/>
            <w:vMerge w:val="restart"/>
          </w:tcPr>
          <w:p w14:paraId="673D8A58" w14:textId="3733DACC" w:rsidR="005A3137" w:rsidRPr="00F567E3" w:rsidRDefault="005A3137" w:rsidP="00862A98">
            <w:pPr>
              <w:jc w:val="center"/>
              <w:rPr>
                <w:rFonts w:ascii="Arial" w:hAnsi="Arial" w:cs="Arial"/>
                <w:i/>
                <w:iCs/>
                <w:color w:val="7030A0"/>
                <w:sz w:val="20"/>
                <w:szCs w:val="20"/>
                <w:lang w:val="lt-LT"/>
              </w:rPr>
            </w:pPr>
            <w:r w:rsidRPr="00F567E3">
              <w:rPr>
                <w:rFonts w:ascii="Arial" w:hAnsi="Arial" w:cs="Arial"/>
                <w:sz w:val="20"/>
                <w:szCs w:val="20"/>
                <w:lang w:val="lt-LT"/>
              </w:rPr>
              <w:t>1.</w:t>
            </w:r>
          </w:p>
        </w:tc>
        <w:tc>
          <w:tcPr>
            <w:tcW w:w="13195" w:type="dxa"/>
            <w:gridSpan w:val="2"/>
            <w:tcBorders>
              <w:bottom w:val="single" w:sz="4" w:space="0" w:color="auto"/>
            </w:tcBorders>
          </w:tcPr>
          <w:p w14:paraId="33310777" w14:textId="6DA061CA" w:rsidR="005A3137" w:rsidRPr="00F567E3" w:rsidRDefault="005A3137" w:rsidP="00785A78">
            <w:pPr>
              <w:jc w:val="both"/>
              <w:rPr>
                <w:rFonts w:ascii="Arial" w:hAnsi="Arial" w:cs="Arial"/>
                <w:b/>
                <w:bCs/>
                <w:i/>
                <w:iCs/>
                <w:color w:val="7030A0"/>
                <w:sz w:val="20"/>
                <w:szCs w:val="20"/>
                <w:lang w:val="lt-LT"/>
              </w:rPr>
            </w:pPr>
          </w:p>
        </w:tc>
      </w:tr>
      <w:tr w:rsidR="005A3137" w:rsidRPr="00F567E3" w14:paraId="08022AA4" w14:textId="7AF82F34" w:rsidTr="00BF06A0">
        <w:trPr>
          <w:trHeight w:val="2670"/>
        </w:trPr>
        <w:tc>
          <w:tcPr>
            <w:tcW w:w="550" w:type="dxa"/>
            <w:vMerge/>
          </w:tcPr>
          <w:p w14:paraId="0B1650B3" w14:textId="585E5D73" w:rsidR="005A3137" w:rsidRPr="00F567E3" w:rsidRDefault="005A3137" w:rsidP="00862A98">
            <w:pPr>
              <w:jc w:val="center"/>
              <w:rPr>
                <w:rFonts w:ascii="Arial" w:hAnsi="Arial" w:cs="Arial"/>
                <w:sz w:val="20"/>
                <w:szCs w:val="20"/>
                <w:lang w:val="lt-LT"/>
              </w:rPr>
            </w:pPr>
          </w:p>
        </w:tc>
        <w:tc>
          <w:tcPr>
            <w:tcW w:w="6973" w:type="dxa"/>
            <w:tcBorders>
              <w:bottom w:val="nil"/>
            </w:tcBorders>
          </w:tcPr>
          <w:p w14:paraId="3644C9E5" w14:textId="192F3C9D" w:rsidR="005A3137" w:rsidRPr="00C048AE" w:rsidRDefault="005A3137" w:rsidP="00C048AE">
            <w:pPr>
              <w:keepNext/>
              <w:spacing w:before="120"/>
              <w:rPr>
                <w:rFonts w:ascii="Arial" w:hAnsi="Arial" w:cs="Arial"/>
                <w:sz w:val="20"/>
                <w:szCs w:val="20"/>
                <w:lang w:val="lt-LT"/>
              </w:rPr>
            </w:pPr>
            <w:r w:rsidRPr="00F567E3">
              <w:rPr>
                <w:rFonts w:ascii="Arial" w:hAnsi="Arial" w:cs="Arial"/>
                <w:sz w:val="20"/>
                <w:szCs w:val="20"/>
                <w:lang w:val="lt-LT"/>
              </w:rPr>
              <w:t>Perkama</w:t>
            </w:r>
            <w:r w:rsidRPr="00F567E3">
              <w:rPr>
                <w:rFonts w:ascii="Arial" w:hAnsi="Arial" w:cs="Arial"/>
                <w:color w:val="FF0000"/>
                <w:sz w:val="20"/>
                <w:szCs w:val="20"/>
                <w:lang w:val="lt-LT"/>
              </w:rPr>
              <w:t xml:space="preserve"> </w:t>
            </w:r>
            <w:r w:rsidRPr="00697CD9">
              <w:rPr>
                <w:rFonts w:ascii="Arial" w:hAnsi="Arial" w:cs="Arial"/>
                <w:sz w:val="20"/>
                <w:szCs w:val="20"/>
                <w:lang w:val="lt-LT"/>
              </w:rPr>
              <w:t>prekė</w:t>
            </w:r>
            <w:r w:rsidR="00697CD9" w:rsidRPr="00697CD9">
              <w:rPr>
                <w:rFonts w:ascii="Arial" w:hAnsi="Arial" w:cs="Arial"/>
                <w:sz w:val="20"/>
                <w:szCs w:val="20"/>
                <w:lang w:val="lt-LT"/>
              </w:rPr>
              <w:t xml:space="preserve"> </w:t>
            </w:r>
            <w:r w:rsidR="00697CD9">
              <w:rPr>
                <w:rFonts w:ascii="Arial" w:hAnsi="Arial" w:cs="Arial"/>
                <w:sz w:val="20"/>
                <w:szCs w:val="20"/>
                <w:lang w:val="lt-LT"/>
              </w:rPr>
              <w:t>su</w:t>
            </w:r>
            <w:r w:rsidRPr="00697CD9">
              <w:rPr>
                <w:rFonts w:ascii="Arial" w:hAnsi="Arial" w:cs="Arial"/>
                <w:sz w:val="20"/>
                <w:szCs w:val="20"/>
                <w:lang w:val="lt-LT"/>
              </w:rPr>
              <w:t xml:space="preserve"> paslauga</w:t>
            </w:r>
            <w:r w:rsidRPr="00F567E3">
              <w:rPr>
                <w:rFonts w:ascii="Arial" w:hAnsi="Arial" w:cs="Arial"/>
                <w:color w:val="FF0000"/>
                <w:sz w:val="20"/>
                <w:szCs w:val="20"/>
                <w:lang w:val="lt-LT"/>
              </w:rPr>
              <w:t xml:space="preserve"> </w:t>
            </w:r>
            <w:r w:rsidRPr="00F567E3">
              <w:rPr>
                <w:rFonts w:ascii="Arial" w:hAnsi="Arial" w:cs="Arial"/>
                <w:sz w:val="20"/>
                <w:szCs w:val="20"/>
                <w:lang w:val="lt-LT"/>
              </w:rPr>
              <w:t>turi atitikti šiuos minimalius aplinkos apsaugos kriterijus:</w:t>
            </w:r>
          </w:p>
        </w:tc>
        <w:tc>
          <w:tcPr>
            <w:tcW w:w="6222" w:type="dxa"/>
            <w:tcBorders>
              <w:bottom w:val="nil"/>
            </w:tcBorders>
          </w:tcPr>
          <w:p w14:paraId="1E37C8F7" w14:textId="4AF5BE8E" w:rsidR="00BF06A0" w:rsidRPr="00F567E3" w:rsidRDefault="00BF06A0" w:rsidP="000531AC">
            <w:pPr>
              <w:keepNext/>
              <w:spacing w:before="120"/>
              <w:rPr>
                <w:rFonts w:ascii="Arial" w:hAnsi="Arial" w:cs="Arial"/>
                <w:sz w:val="20"/>
                <w:szCs w:val="20"/>
                <w:lang w:val="lt-LT"/>
              </w:rPr>
            </w:pPr>
          </w:p>
        </w:tc>
      </w:tr>
      <w:tr w:rsidR="005A3137" w:rsidRPr="00F567E3" w14:paraId="2E197113" w14:textId="5D2574EF" w:rsidTr="00DB5B20">
        <w:trPr>
          <w:trHeight w:val="2033"/>
        </w:trPr>
        <w:tc>
          <w:tcPr>
            <w:tcW w:w="550" w:type="dxa"/>
            <w:vMerge/>
          </w:tcPr>
          <w:p w14:paraId="114E83A6" w14:textId="77777777" w:rsidR="005A3137" w:rsidRPr="00F567E3" w:rsidRDefault="005A3137" w:rsidP="00862A98">
            <w:pPr>
              <w:jc w:val="center"/>
              <w:rPr>
                <w:rFonts w:ascii="Arial" w:hAnsi="Arial" w:cs="Arial"/>
                <w:sz w:val="20"/>
                <w:szCs w:val="20"/>
                <w:lang w:val="lt-LT"/>
              </w:rPr>
            </w:pPr>
          </w:p>
        </w:tc>
        <w:tc>
          <w:tcPr>
            <w:tcW w:w="6973" w:type="dxa"/>
            <w:tcBorders>
              <w:top w:val="nil"/>
            </w:tcBorders>
          </w:tcPr>
          <w:p w14:paraId="0A06EDE0" w14:textId="77777777" w:rsidR="005A3137" w:rsidRPr="00F567E3" w:rsidRDefault="005A3137" w:rsidP="00BF06A0">
            <w:pPr>
              <w:keepNext/>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 xml:space="preserve">Jei prekė, tiekiama ar perduodama antrinėje pakuotėje, ji turi atitikti šiuos minimalius aplinkos apsaugos kriterijus: </w:t>
            </w:r>
          </w:p>
          <w:p w14:paraId="46E05370" w14:textId="77777777" w:rsidR="005A3137" w:rsidRPr="00F567E3" w:rsidRDefault="005A3137" w:rsidP="00BF06A0">
            <w:pPr>
              <w:keepNext/>
              <w:spacing w:after="60"/>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Pakuotės:</w:t>
            </w:r>
            <w:r w:rsidRPr="00F567E3">
              <w:rPr>
                <w:rFonts w:ascii="Arial" w:eastAsia="Arial" w:hAnsi="Arial" w:cs="Arial"/>
                <w:b/>
                <w:iCs/>
                <w:color w:val="000000" w:themeColor="text1"/>
                <w:sz w:val="20"/>
                <w:szCs w:val="20"/>
                <w:lang w:val="lt-LT"/>
              </w:rPr>
              <w:t xml:space="preserve"> </w:t>
            </w:r>
            <w:r w:rsidRPr="00F567E3">
              <w:rPr>
                <w:rFonts w:ascii="Arial" w:eastAsia="Arial" w:hAnsi="Arial" w:cs="Arial"/>
                <w:iCs/>
                <w:color w:val="000000" w:themeColor="text1"/>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7"/>
              <w:gridCol w:w="2834"/>
              <w:gridCol w:w="2961"/>
            </w:tblGrid>
            <w:tr w:rsidR="00BF06A0" w:rsidRPr="00F567E3" w14:paraId="422EB362" w14:textId="77777777" w:rsidTr="00BF06A0">
              <w:trPr>
                <w:jc w:val="center"/>
              </w:trPr>
              <w:tc>
                <w:tcPr>
                  <w:tcW w:w="624" w:type="pct"/>
                  <w:tcMar>
                    <w:top w:w="0" w:type="dxa"/>
                    <w:left w:w="108" w:type="dxa"/>
                    <w:bottom w:w="0" w:type="dxa"/>
                    <w:right w:w="108" w:type="dxa"/>
                  </w:tcMar>
                  <w:hideMark/>
                </w:tcPr>
                <w:p w14:paraId="26EDB7D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Eil. Nr.</w:t>
                  </w:r>
                </w:p>
              </w:tc>
              <w:tc>
                <w:tcPr>
                  <w:tcW w:w="2140" w:type="pct"/>
                  <w:tcMar>
                    <w:top w:w="0" w:type="dxa"/>
                    <w:left w:w="108" w:type="dxa"/>
                    <w:bottom w:w="0" w:type="dxa"/>
                    <w:right w:w="108" w:type="dxa"/>
                  </w:tcMar>
                  <w:vAlign w:val="center"/>
                  <w:hideMark/>
                </w:tcPr>
                <w:p w14:paraId="08B2B03D"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Pakuotės medžiaga</w:t>
                  </w:r>
                </w:p>
              </w:tc>
              <w:tc>
                <w:tcPr>
                  <w:tcW w:w="2236" w:type="pct"/>
                  <w:tcMar>
                    <w:top w:w="0" w:type="dxa"/>
                    <w:left w:w="108" w:type="dxa"/>
                    <w:bottom w:w="0" w:type="dxa"/>
                    <w:right w:w="108" w:type="dxa"/>
                  </w:tcMar>
                  <w:vAlign w:val="center"/>
                  <w:hideMark/>
                </w:tcPr>
                <w:p w14:paraId="4A1FD4AC"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Ženklinimas</w:t>
                  </w:r>
                </w:p>
              </w:tc>
            </w:tr>
            <w:tr w:rsidR="00BF06A0" w:rsidRPr="00F567E3" w14:paraId="1CAEF4A1" w14:textId="77777777" w:rsidTr="00BF06A0">
              <w:trPr>
                <w:jc w:val="center"/>
              </w:trPr>
              <w:tc>
                <w:tcPr>
                  <w:tcW w:w="624" w:type="pct"/>
                  <w:tcMar>
                    <w:top w:w="0" w:type="dxa"/>
                    <w:left w:w="108" w:type="dxa"/>
                    <w:bottom w:w="0" w:type="dxa"/>
                    <w:right w:w="108" w:type="dxa"/>
                  </w:tcMar>
                  <w:hideMark/>
                </w:tcPr>
                <w:p w14:paraId="14A49BD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w:t>
                  </w:r>
                </w:p>
              </w:tc>
              <w:tc>
                <w:tcPr>
                  <w:tcW w:w="2140" w:type="pct"/>
                  <w:tcMar>
                    <w:top w:w="0" w:type="dxa"/>
                    <w:left w:w="108" w:type="dxa"/>
                    <w:bottom w:w="0" w:type="dxa"/>
                    <w:right w:w="108" w:type="dxa"/>
                  </w:tcMar>
                  <w:vAlign w:val="center"/>
                  <w:hideMark/>
                </w:tcPr>
                <w:p w14:paraId="09FAFD12"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Stiklas</w:t>
                  </w:r>
                </w:p>
              </w:tc>
              <w:tc>
                <w:tcPr>
                  <w:tcW w:w="2236" w:type="pct"/>
                  <w:tcMar>
                    <w:top w:w="0" w:type="dxa"/>
                    <w:left w:w="108" w:type="dxa"/>
                    <w:bottom w:w="0" w:type="dxa"/>
                    <w:right w:w="108" w:type="dxa"/>
                  </w:tcMar>
                  <w:hideMark/>
                </w:tcPr>
                <w:p w14:paraId="7CCB41F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GL (arba GL nuo 70 iki 79)</w:t>
                  </w:r>
                </w:p>
              </w:tc>
            </w:tr>
            <w:tr w:rsidR="00BF06A0" w:rsidRPr="00F567E3" w14:paraId="7BF0FC84" w14:textId="77777777" w:rsidTr="00BF06A0">
              <w:trPr>
                <w:jc w:val="center"/>
              </w:trPr>
              <w:tc>
                <w:tcPr>
                  <w:tcW w:w="624" w:type="pct"/>
                  <w:tcMar>
                    <w:top w:w="0" w:type="dxa"/>
                    <w:left w:w="108" w:type="dxa"/>
                    <w:bottom w:w="0" w:type="dxa"/>
                    <w:right w:w="108" w:type="dxa"/>
                  </w:tcMar>
                  <w:hideMark/>
                </w:tcPr>
                <w:p w14:paraId="7EEB92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2.</w:t>
                  </w:r>
                </w:p>
              </w:tc>
              <w:tc>
                <w:tcPr>
                  <w:tcW w:w="2140" w:type="pct"/>
                  <w:tcMar>
                    <w:top w:w="0" w:type="dxa"/>
                    <w:left w:w="108" w:type="dxa"/>
                    <w:bottom w:w="0" w:type="dxa"/>
                    <w:right w:w="108" w:type="dxa"/>
                  </w:tcMar>
                  <w:vAlign w:val="center"/>
                  <w:hideMark/>
                </w:tcPr>
                <w:p w14:paraId="2E4E6366"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Metalas</w:t>
                  </w:r>
                </w:p>
              </w:tc>
              <w:tc>
                <w:tcPr>
                  <w:tcW w:w="2236" w:type="pct"/>
                  <w:tcMar>
                    <w:top w:w="0" w:type="dxa"/>
                    <w:left w:w="108" w:type="dxa"/>
                    <w:bottom w:w="0" w:type="dxa"/>
                    <w:right w:w="108" w:type="dxa"/>
                  </w:tcMar>
                  <w:hideMark/>
                </w:tcPr>
                <w:p w14:paraId="10480AE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FE (arba FE 40),</w:t>
                  </w:r>
                </w:p>
                <w:p w14:paraId="36D751B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ALU (arba ALU 41)</w:t>
                  </w:r>
                </w:p>
                <w:p w14:paraId="7D67388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Nuo 42 iki 49</w:t>
                  </w:r>
                </w:p>
              </w:tc>
            </w:tr>
            <w:tr w:rsidR="00BF06A0" w:rsidRPr="00F567E3" w14:paraId="595F4976" w14:textId="77777777" w:rsidTr="00BF06A0">
              <w:trPr>
                <w:jc w:val="center"/>
              </w:trPr>
              <w:tc>
                <w:tcPr>
                  <w:tcW w:w="624" w:type="pct"/>
                  <w:tcMar>
                    <w:top w:w="0" w:type="dxa"/>
                    <w:left w:w="108" w:type="dxa"/>
                    <w:bottom w:w="0" w:type="dxa"/>
                    <w:right w:w="108" w:type="dxa"/>
                  </w:tcMar>
                  <w:hideMark/>
                </w:tcPr>
                <w:p w14:paraId="671453D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3.</w:t>
                  </w:r>
                </w:p>
              </w:tc>
              <w:tc>
                <w:tcPr>
                  <w:tcW w:w="2140" w:type="pct"/>
                  <w:tcMar>
                    <w:top w:w="0" w:type="dxa"/>
                    <w:left w:w="108" w:type="dxa"/>
                    <w:bottom w:w="0" w:type="dxa"/>
                    <w:right w:w="108" w:type="dxa"/>
                  </w:tcMar>
                  <w:vAlign w:val="center"/>
                  <w:hideMark/>
                </w:tcPr>
                <w:p w14:paraId="11E1D4CC"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Popierius ar kartonas</w:t>
                  </w:r>
                </w:p>
              </w:tc>
              <w:tc>
                <w:tcPr>
                  <w:tcW w:w="2236" w:type="pct"/>
                  <w:tcMar>
                    <w:top w:w="0" w:type="dxa"/>
                    <w:left w:w="108" w:type="dxa"/>
                    <w:bottom w:w="0" w:type="dxa"/>
                    <w:right w:w="108" w:type="dxa"/>
                  </w:tcMar>
                  <w:hideMark/>
                </w:tcPr>
                <w:p w14:paraId="1FAD6097"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PAP (arba PAP nuo 20 iki 39)</w:t>
                  </w:r>
                </w:p>
              </w:tc>
            </w:tr>
            <w:tr w:rsidR="00BF06A0" w:rsidRPr="00F567E3" w14:paraId="5F69794C" w14:textId="77777777" w:rsidTr="00BF06A0">
              <w:trPr>
                <w:jc w:val="center"/>
              </w:trPr>
              <w:tc>
                <w:tcPr>
                  <w:tcW w:w="624" w:type="pct"/>
                  <w:tcMar>
                    <w:top w:w="0" w:type="dxa"/>
                    <w:left w:w="108" w:type="dxa"/>
                    <w:bottom w:w="0" w:type="dxa"/>
                    <w:right w:w="108" w:type="dxa"/>
                  </w:tcMar>
                  <w:hideMark/>
                </w:tcPr>
                <w:p w14:paraId="37920E1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4.</w:t>
                  </w:r>
                </w:p>
              </w:tc>
              <w:tc>
                <w:tcPr>
                  <w:tcW w:w="2140" w:type="pct"/>
                  <w:tcMar>
                    <w:top w:w="0" w:type="dxa"/>
                    <w:left w:w="108" w:type="dxa"/>
                    <w:bottom w:w="0" w:type="dxa"/>
                    <w:right w:w="108" w:type="dxa"/>
                  </w:tcMar>
                  <w:vAlign w:val="center"/>
                  <w:hideMark/>
                </w:tcPr>
                <w:p w14:paraId="793309C7"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Medis ar kamštinė medžiaga</w:t>
                  </w:r>
                </w:p>
              </w:tc>
              <w:tc>
                <w:tcPr>
                  <w:tcW w:w="2236" w:type="pct"/>
                  <w:tcMar>
                    <w:top w:w="0" w:type="dxa"/>
                    <w:left w:w="108" w:type="dxa"/>
                    <w:bottom w:w="0" w:type="dxa"/>
                    <w:right w:w="108" w:type="dxa"/>
                  </w:tcMar>
                  <w:hideMark/>
                </w:tcPr>
                <w:p w14:paraId="360B027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FOR (arba FOR nuo 50 iki 59)</w:t>
                  </w:r>
                </w:p>
              </w:tc>
            </w:tr>
            <w:tr w:rsidR="00BF06A0" w:rsidRPr="00F567E3" w14:paraId="5739177A" w14:textId="77777777" w:rsidTr="00BF06A0">
              <w:trPr>
                <w:jc w:val="center"/>
              </w:trPr>
              <w:tc>
                <w:tcPr>
                  <w:tcW w:w="624" w:type="pct"/>
                  <w:tcMar>
                    <w:top w:w="0" w:type="dxa"/>
                    <w:left w:w="108" w:type="dxa"/>
                    <w:bottom w:w="0" w:type="dxa"/>
                    <w:right w:w="108" w:type="dxa"/>
                  </w:tcMar>
                  <w:hideMark/>
                </w:tcPr>
                <w:p w14:paraId="6C5F470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5.</w:t>
                  </w:r>
                </w:p>
              </w:tc>
              <w:tc>
                <w:tcPr>
                  <w:tcW w:w="2140" w:type="pct"/>
                  <w:tcMar>
                    <w:top w:w="0" w:type="dxa"/>
                    <w:left w:w="108" w:type="dxa"/>
                    <w:bottom w:w="0" w:type="dxa"/>
                    <w:right w:w="108" w:type="dxa"/>
                  </w:tcMar>
                  <w:vAlign w:val="center"/>
                  <w:hideMark/>
                </w:tcPr>
                <w:p w14:paraId="1E35B3E3"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Medvilnė ar džiutas</w:t>
                  </w:r>
                </w:p>
              </w:tc>
              <w:tc>
                <w:tcPr>
                  <w:tcW w:w="2236" w:type="pct"/>
                  <w:tcMar>
                    <w:top w:w="0" w:type="dxa"/>
                    <w:left w:w="108" w:type="dxa"/>
                    <w:bottom w:w="0" w:type="dxa"/>
                    <w:right w:w="108" w:type="dxa"/>
                  </w:tcMar>
                  <w:hideMark/>
                </w:tcPr>
                <w:p w14:paraId="0D42D02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TEX (arba TEX nuo 60 iki 69)</w:t>
                  </w:r>
                </w:p>
              </w:tc>
            </w:tr>
            <w:tr w:rsidR="00BF06A0" w:rsidRPr="00F567E3" w14:paraId="2D0DD29A" w14:textId="77777777" w:rsidTr="00BF06A0">
              <w:trPr>
                <w:jc w:val="center"/>
              </w:trPr>
              <w:tc>
                <w:tcPr>
                  <w:tcW w:w="624" w:type="pct"/>
                  <w:tcMar>
                    <w:top w:w="0" w:type="dxa"/>
                    <w:left w:w="108" w:type="dxa"/>
                    <w:bottom w:w="0" w:type="dxa"/>
                    <w:right w:w="108" w:type="dxa"/>
                  </w:tcMar>
                  <w:hideMark/>
                </w:tcPr>
                <w:p w14:paraId="444687F3"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6.</w:t>
                  </w:r>
                </w:p>
              </w:tc>
              <w:tc>
                <w:tcPr>
                  <w:tcW w:w="2140" w:type="pct"/>
                  <w:tcMar>
                    <w:top w:w="0" w:type="dxa"/>
                    <w:left w:w="108" w:type="dxa"/>
                    <w:bottom w:w="0" w:type="dxa"/>
                    <w:right w:w="108" w:type="dxa"/>
                  </w:tcMar>
                  <w:vAlign w:val="center"/>
                  <w:hideMark/>
                </w:tcPr>
                <w:p w14:paraId="60DA4CF1"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Polietilentereftalatas</w:t>
                  </w:r>
                  <w:proofErr w:type="spellEnd"/>
                </w:p>
              </w:tc>
              <w:tc>
                <w:tcPr>
                  <w:tcW w:w="2236" w:type="pct"/>
                  <w:tcMar>
                    <w:top w:w="0" w:type="dxa"/>
                    <w:left w:w="108" w:type="dxa"/>
                    <w:bottom w:w="0" w:type="dxa"/>
                    <w:right w:w="108" w:type="dxa"/>
                  </w:tcMar>
                  <w:hideMark/>
                </w:tcPr>
                <w:p w14:paraId="31C6A752"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PET arba PET 1</w:t>
                  </w:r>
                </w:p>
              </w:tc>
            </w:tr>
            <w:tr w:rsidR="00BF06A0" w:rsidRPr="00F567E3" w14:paraId="12A95DB3" w14:textId="77777777" w:rsidTr="00BF06A0">
              <w:trPr>
                <w:jc w:val="center"/>
              </w:trPr>
              <w:tc>
                <w:tcPr>
                  <w:tcW w:w="624" w:type="pct"/>
                  <w:tcMar>
                    <w:top w:w="0" w:type="dxa"/>
                    <w:left w:w="108" w:type="dxa"/>
                    <w:bottom w:w="0" w:type="dxa"/>
                    <w:right w:w="108" w:type="dxa"/>
                  </w:tcMar>
                  <w:hideMark/>
                </w:tcPr>
                <w:p w14:paraId="0655214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7.</w:t>
                  </w:r>
                </w:p>
              </w:tc>
              <w:tc>
                <w:tcPr>
                  <w:tcW w:w="2140" w:type="pct"/>
                  <w:tcMar>
                    <w:top w:w="0" w:type="dxa"/>
                    <w:left w:w="108" w:type="dxa"/>
                    <w:bottom w:w="0" w:type="dxa"/>
                    <w:right w:w="108" w:type="dxa"/>
                  </w:tcMar>
                  <w:vAlign w:val="center"/>
                  <w:hideMark/>
                </w:tcPr>
                <w:p w14:paraId="0AEB927E"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Aukšto tankumo polietilenas</w:t>
                  </w:r>
                </w:p>
              </w:tc>
              <w:tc>
                <w:tcPr>
                  <w:tcW w:w="2236" w:type="pct"/>
                  <w:tcMar>
                    <w:top w:w="0" w:type="dxa"/>
                    <w:left w:w="108" w:type="dxa"/>
                    <w:bottom w:w="0" w:type="dxa"/>
                    <w:right w:w="108" w:type="dxa"/>
                  </w:tcMar>
                  <w:hideMark/>
                </w:tcPr>
                <w:p w14:paraId="0A5FA77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HDPE (arba HDPE 2)</w:t>
                  </w:r>
                </w:p>
              </w:tc>
            </w:tr>
            <w:tr w:rsidR="00BF06A0" w:rsidRPr="00F567E3" w14:paraId="4A46230A" w14:textId="77777777" w:rsidTr="00BF06A0">
              <w:trPr>
                <w:jc w:val="center"/>
              </w:trPr>
              <w:tc>
                <w:tcPr>
                  <w:tcW w:w="624" w:type="pct"/>
                  <w:tcMar>
                    <w:top w:w="0" w:type="dxa"/>
                    <w:left w:w="108" w:type="dxa"/>
                    <w:bottom w:w="0" w:type="dxa"/>
                    <w:right w:w="108" w:type="dxa"/>
                  </w:tcMar>
                  <w:hideMark/>
                </w:tcPr>
                <w:p w14:paraId="067C561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8.</w:t>
                  </w:r>
                </w:p>
              </w:tc>
              <w:tc>
                <w:tcPr>
                  <w:tcW w:w="2140" w:type="pct"/>
                  <w:tcMar>
                    <w:top w:w="0" w:type="dxa"/>
                    <w:left w:w="108" w:type="dxa"/>
                    <w:bottom w:w="0" w:type="dxa"/>
                    <w:right w:w="108" w:type="dxa"/>
                  </w:tcMar>
                  <w:vAlign w:val="center"/>
                  <w:hideMark/>
                </w:tcPr>
                <w:p w14:paraId="6AFFCE27"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Polivinilchloridas</w:t>
                  </w:r>
                  <w:proofErr w:type="spellEnd"/>
                </w:p>
              </w:tc>
              <w:tc>
                <w:tcPr>
                  <w:tcW w:w="2236" w:type="pct"/>
                  <w:tcMar>
                    <w:top w:w="0" w:type="dxa"/>
                    <w:left w:w="108" w:type="dxa"/>
                    <w:bottom w:w="0" w:type="dxa"/>
                    <w:right w:w="108" w:type="dxa"/>
                  </w:tcMar>
                  <w:hideMark/>
                </w:tcPr>
                <w:p w14:paraId="72949C8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PVC (arba PVC 3)</w:t>
                  </w:r>
                </w:p>
              </w:tc>
            </w:tr>
            <w:tr w:rsidR="00BF06A0" w:rsidRPr="00F567E3" w14:paraId="7F7C1ACA" w14:textId="77777777" w:rsidTr="00BF06A0">
              <w:trPr>
                <w:jc w:val="center"/>
              </w:trPr>
              <w:tc>
                <w:tcPr>
                  <w:tcW w:w="624" w:type="pct"/>
                  <w:tcMar>
                    <w:top w:w="0" w:type="dxa"/>
                    <w:left w:w="108" w:type="dxa"/>
                    <w:bottom w:w="0" w:type="dxa"/>
                    <w:right w:w="108" w:type="dxa"/>
                  </w:tcMar>
                  <w:hideMark/>
                </w:tcPr>
                <w:p w14:paraId="7FBB066E"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9.</w:t>
                  </w:r>
                </w:p>
              </w:tc>
              <w:tc>
                <w:tcPr>
                  <w:tcW w:w="2140" w:type="pct"/>
                  <w:tcMar>
                    <w:top w:w="0" w:type="dxa"/>
                    <w:left w:w="108" w:type="dxa"/>
                    <w:bottom w:w="0" w:type="dxa"/>
                    <w:right w:w="108" w:type="dxa"/>
                  </w:tcMar>
                  <w:vAlign w:val="center"/>
                  <w:hideMark/>
                </w:tcPr>
                <w:p w14:paraId="44F294F5"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Žemo tankumo polietilenas</w:t>
                  </w:r>
                </w:p>
              </w:tc>
              <w:tc>
                <w:tcPr>
                  <w:tcW w:w="2236" w:type="pct"/>
                  <w:tcMar>
                    <w:top w:w="0" w:type="dxa"/>
                    <w:left w:w="108" w:type="dxa"/>
                    <w:bottom w:w="0" w:type="dxa"/>
                    <w:right w:w="108" w:type="dxa"/>
                  </w:tcMar>
                  <w:hideMark/>
                </w:tcPr>
                <w:p w14:paraId="2949638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LDPE (arba LDPE 4)</w:t>
                  </w:r>
                </w:p>
              </w:tc>
            </w:tr>
            <w:tr w:rsidR="00BF06A0" w:rsidRPr="00F567E3" w14:paraId="4FEFC487" w14:textId="77777777" w:rsidTr="00BF06A0">
              <w:trPr>
                <w:jc w:val="center"/>
              </w:trPr>
              <w:tc>
                <w:tcPr>
                  <w:tcW w:w="624" w:type="pct"/>
                  <w:tcMar>
                    <w:top w:w="0" w:type="dxa"/>
                    <w:left w:w="108" w:type="dxa"/>
                    <w:bottom w:w="0" w:type="dxa"/>
                    <w:right w:w="108" w:type="dxa"/>
                  </w:tcMar>
                  <w:hideMark/>
                </w:tcPr>
                <w:p w14:paraId="571CB5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10.</w:t>
                  </w:r>
                </w:p>
              </w:tc>
              <w:tc>
                <w:tcPr>
                  <w:tcW w:w="2140" w:type="pct"/>
                  <w:tcMar>
                    <w:top w:w="0" w:type="dxa"/>
                    <w:left w:w="108" w:type="dxa"/>
                    <w:bottom w:w="0" w:type="dxa"/>
                    <w:right w:w="108" w:type="dxa"/>
                  </w:tcMar>
                  <w:vAlign w:val="center"/>
                  <w:hideMark/>
                </w:tcPr>
                <w:p w14:paraId="035A0BA4"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Polipropilenas</w:t>
                  </w:r>
                </w:p>
              </w:tc>
              <w:tc>
                <w:tcPr>
                  <w:tcW w:w="2236" w:type="pct"/>
                  <w:tcMar>
                    <w:top w:w="0" w:type="dxa"/>
                    <w:left w:w="108" w:type="dxa"/>
                    <w:bottom w:w="0" w:type="dxa"/>
                    <w:right w:w="108" w:type="dxa"/>
                  </w:tcMar>
                  <w:hideMark/>
                </w:tcPr>
                <w:p w14:paraId="307D3F3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PP (arba PP 5)</w:t>
                  </w:r>
                </w:p>
              </w:tc>
            </w:tr>
            <w:tr w:rsidR="00BF06A0" w:rsidRPr="00F567E3" w14:paraId="2FF24F7B" w14:textId="77777777" w:rsidTr="00BF06A0">
              <w:trPr>
                <w:jc w:val="center"/>
              </w:trPr>
              <w:tc>
                <w:tcPr>
                  <w:tcW w:w="624" w:type="pct"/>
                  <w:tcMar>
                    <w:top w:w="0" w:type="dxa"/>
                    <w:left w:w="108" w:type="dxa"/>
                    <w:bottom w:w="0" w:type="dxa"/>
                    <w:right w:w="108" w:type="dxa"/>
                  </w:tcMar>
                  <w:hideMark/>
                </w:tcPr>
                <w:p w14:paraId="3C533FD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11.</w:t>
                  </w:r>
                </w:p>
              </w:tc>
              <w:tc>
                <w:tcPr>
                  <w:tcW w:w="2140" w:type="pct"/>
                  <w:tcMar>
                    <w:top w:w="0" w:type="dxa"/>
                    <w:left w:w="108" w:type="dxa"/>
                    <w:bottom w:w="0" w:type="dxa"/>
                    <w:right w:w="108" w:type="dxa"/>
                  </w:tcMar>
                  <w:vAlign w:val="center"/>
                  <w:hideMark/>
                </w:tcPr>
                <w:p w14:paraId="60C4076C"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Polistirenas</w:t>
                  </w:r>
                  <w:proofErr w:type="spellEnd"/>
                </w:p>
              </w:tc>
              <w:tc>
                <w:tcPr>
                  <w:tcW w:w="2236" w:type="pct"/>
                  <w:tcMar>
                    <w:top w:w="0" w:type="dxa"/>
                    <w:left w:w="108" w:type="dxa"/>
                    <w:bottom w:w="0" w:type="dxa"/>
                    <w:right w:w="108" w:type="dxa"/>
                  </w:tcMar>
                  <w:hideMark/>
                </w:tcPr>
                <w:p w14:paraId="5B5D938C"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PS (arba PS 6)</w:t>
                  </w:r>
                </w:p>
              </w:tc>
            </w:tr>
          </w:tbl>
          <w:p w14:paraId="5929A7DB" w14:textId="643CE740" w:rsidR="005A3137" w:rsidRPr="00F567E3" w:rsidRDefault="005A3137" w:rsidP="00BF06A0">
            <w:pPr>
              <w:keepNext/>
              <w:spacing w:after="60"/>
              <w:rPr>
                <w:rFonts w:ascii="Arial" w:eastAsia="Arial" w:hAnsi="Arial" w:cs="Arial"/>
                <w:iCs/>
                <w:color w:val="000000" w:themeColor="text1"/>
                <w:sz w:val="20"/>
                <w:szCs w:val="20"/>
                <w:lang w:val="lt-LT"/>
              </w:rPr>
            </w:pPr>
          </w:p>
        </w:tc>
        <w:tc>
          <w:tcPr>
            <w:tcW w:w="6222" w:type="dxa"/>
            <w:tcBorders>
              <w:top w:val="nil"/>
            </w:tcBorders>
          </w:tcPr>
          <w:p w14:paraId="333AB681" w14:textId="77777777" w:rsidR="005A3137" w:rsidRDefault="00BF06A0" w:rsidP="00BF06A0">
            <w:pPr>
              <w:keepNext/>
              <w:jc w:val="both"/>
              <w:rPr>
                <w:rFonts w:ascii="Arial" w:hAnsi="Arial" w:cs="Arial"/>
                <w:color w:val="000000"/>
                <w:sz w:val="20"/>
                <w:szCs w:val="20"/>
                <w:lang w:val="lt-LT"/>
              </w:rPr>
            </w:pPr>
            <w:r w:rsidRPr="00F567E3">
              <w:rPr>
                <w:rFonts w:ascii="Arial" w:hAnsi="Arial" w:cs="Arial"/>
                <w:color w:val="000000"/>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567E3">
              <w:rPr>
                <w:rFonts w:ascii="Arial" w:hAnsi="Arial" w:cs="Arial"/>
                <w:i/>
                <w:iCs/>
                <w:color w:val="000000"/>
                <w:sz w:val="20"/>
                <w:szCs w:val="20"/>
                <w:lang w:val="lt-LT"/>
              </w:rPr>
              <w:t>Voluntary</w:t>
            </w:r>
            <w:proofErr w:type="spellEnd"/>
            <w:r w:rsidRPr="00F567E3">
              <w:rPr>
                <w:rFonts w:ascii="Arial" w:hAnsi="Arial" w:cs="Arial"/>
                <w:i/>
                <w:iCs/>
                <w:color w:val="000000"/>
                <w:sz w:val="20"/>
                <w:szCs w:val="20"/>
                <w:lang w:val="lt-LT"/>
              </w:rPr>
              <w:t xml:space="preserve"> Standard </w:t>
            </w:r>
            <w:proofErr w:type="spellStart"/>
            <w:r w:rsidRPr="00F567E3">
              <w:rPr>
                <w:rFonts w:ascii="Arial" w:hAnsi="Arial" w:cs="Arial"/>
                <w:i/>
                <w:iCs/>
                <w:color w:val="000000"/>
                <w:sz w:val="20"/>
                <w:szCs w:val="20"/>
                <w:lang w:val="lt-LT"/>
              </w:rPr>
              <w:t>for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Repulping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Recycling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Corrugated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Fiberboard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Treated</w:t>
            </w:r>
            <w:proofErr w:type="spellEnd"/>
            <w:r w:rsidRPr="00F567E3">
              <w:rPr>
                <w:rFonts w:ascii="Arial" w:hAnsi="Arial" w:cs="Arial"/>
                <w:i/>
                <w:iCs/>
                <w:color w:val="000000"/>
                <w:sz w:val="20"/>
                <w:szCs w:val="20"/>
                <w:lang w:val="lt-LT"/>
              </w:rPr>
              <w:t xml:space="preserve"> to </w:t>
            </w:r>
            <w:proofErr w:type="spellStart"/>
            <w:r w:rsidRPr="00F567E3">
              <w:rPr>
                <w:rFonts w:ascii="Arial" w:hAnsi="Arial" w:cs="Arial"/>
                <w:i/>
                <w:iCs/>
                <w:color w:val="000000"/>
                <w:sz w:val="20"/>
                <w:szCs w:val="20"/>
                <w:lang w:val="lt-LT"/>
              </w:rPr>
              <w:t>Improve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Its</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Performance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in</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the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Presence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of</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Vapor</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standartas</w:t>
            </w:r>
            <w:r w:rsidRPr="00F567E3">
              <w:rPr>
                <w:rFonts w:ascii="Arial" w:hAnsi="Arial" w:cs="Arial"/>
                <w:i/>
                <w:iCs/>
                <w:color w:val="000000"/>
                <w:sz w:val="20"/>
                <w:szCs w:val="20"/>
                <w:lang w:val="lt-LT"/>
              </w:rPr>
              <w:t> </w:t>
            </w:r>
            <w:proofErr w:type="spellStart"/>
            <w:r w:rsidRPr="00F567E3">
              <w:rPr>
                <w:rFonts w:ascii="Arial" w:hAnsi="Arial" w:cs="Arial"/>
                <w:i/>
                <w:iCs/>
                <w:color w:val="000000"/>
                <w:sz w:val="20"/>
                <w:szCs w:val="20"/>
                <w:lang w:val="lt-LT"/>
              </w:rPr>
              <w:t>RecyClass</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ar kitas lygiavertis standartas, arba Aplinkos apsaugos agentūros interneto svetainėje (</w:t>
            </w:r>
            <w:hyperlink r:id="rId10" w:history="1">
              <w:r w:rsidRPr="00F567E3">
                <w:rPr>
                  <w:rStyle w:val="Hyperlink"/>
                  <w:rFonts w:ascii="Arial" w:hAnsi="Arial" w:cs="Arial"/>
                  <w:sz w:val="20"/>
                  <w:szCs w:val="20"/>
                  <w:lang w:val="lt-LT"/>
                </w:rPr>
                <w:t>https://aaa.lrv.lt/</w:t>
              </w:r>
            </w:hyperlink>
            <w:r w:rsidRPr="00F567E3">
              <w:rPr>
                <w:rFonts w:ascii="Arial"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8010F8" w14:textId="77777777" w:rsidR="002D6A83" w:rsidRDefault="002D6A83" w:rsidP="00BF06A0">
            <w:pPr>
              <w:keepNext/>
              <w:jc w:val="both"/>
              <w:rPr>
                <w:rFonts w:ascii="Arial" w:hAnsi="Arial" w:cs="Arial"/>
                <w:b/>
                <w:bCs/>
                <w:color w:val="000000"/>
                <w:sz w:val="20"/>
                <w:szCs w:val="20"/>
                <w:lang w:val="lt-LT"/>
              </w:rPr>
            </w:pPr>
          </w:p>
          <w:p w14:paraId="763F9928" w14:textId="77777777" w:rsidR="002D6A83" w:rsidRDefault="002D6A83" w:rsidP="00BF06A0">
            <w:pPr>
              <w:keepNext/>
              <w:jc w:val="both"/>
              <w:rPr>
                <w:rFonts w:ascii="Arial" w:hAnsi="Arial" w:cs="Arial"/>
                <w:b/>
                <w:bCs/>
                <w:color w:val="000000"/>
                <w:sz w:val="20"/>
                <w:szCs w:val="20"/>
                <w:lang w:val="lt-LT"/>
              </w:rPr>
            </w:pPr>
          </w:p>
          <w:p w14:paraId="36931A71" w14:textId="77777777" w:rsidR="002D6A83" w:rsidRDefault="002D6A83" w:rsidP="00BF06A0">
            <w:pPr>
              <w:keepNext/>
              <w:jc w:val="both"/>
              <w:rPr>
                <w:rFonts w:ascii="Arial" w:hAnsi="Arial" w:cs="Arial"/>
                <w:b/>
                <w:bCs/>
                <w:color w:val="000000"/>
                <w:sz w:val="20"/>
                <w:szCs w:val="20"/>
                <w:lang w:val="lt-LT"/>
              </w:rPr>
            </w:pPr>
          </w:p>
          <w:p w14:paraId="36B62441" w14:textId="77777777" w:rsidR="002D6A83" w:rsidRDefault="002D6A83" w:rsidP="00BF06A0">
            <w:pPr>
              <w:keepNext/>
              <w:jc w:val="both"/>
              <w:rPr>
                <w:rFonts w:ascii="Arial" w:hAnsi="Arial" w:cs="Arial"/>
                <w:b/>
                <w:bCs/>
                <w:color w:val="000000"/>
                <w:sz w:val="20"/>
                <w:szCs w:val="20"/>
                <w:lang w:val="lt-LT"/>
              </w:rPr>
            </w:pPr>
          </w:p>
          <w:p w14:paraId="15C95906" w14:textId="77777777" w:rsidR="002D6A83" w:rsidRDefault="002D6A83" w:rsidP="00BF06A0">
            <w:pPr>
              <w:keepNext/>
              <w:jc w:val="both"/>
              <w:rPr>
                <w:rFonts w:ascii="Arial" w:hAnsi="Arial" w:cs="Arial"/>
                <w:b/>
                <w:bCs/>
                <w:color w:val="000000"/>
                <w:sz w:val="20"/>
                <w:szCs w:val="20"/>
                <w:lang w:val="lt-LT"/>
              </w:rPr>
            </w:pPr>
          </w:p>
          <w:p w14:paraId="0103E06D" w14:textId="7788904E" w:rsidR="002D6A83" w:rsidRPr="00F567E3" w:rsidRDefault="002D6A83" w:rsidP="00BF06A0">
            <w:pPr>
              <w:keepNext/>
              <w:jc w:val="both"/>
              <w:rPr>
                <w:rFonts w:ascii="Arial" w:hAnsi="Arial" w:cs="Arial"/>
                <w:b/>
                <w:bCs/>
                <w:color w:val="7030A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1"/>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708FD" w14:textId="77777777" w:rsidR="001C2304" w:rsidRDefault="001C2304" w:rsidP="00862A98">
      <w:pPr>
        <w:spacing w:after="0" w:line="240" w:lineRule="auto"/>
      </w:pPr>
      <w:r>
        <w:separator/>
      </w:r>
    </w:p>
  </w:endnote>
  <w:endnote w:type="continuationSeparator" w:id="0">
    <w:p w14:paraId="4060C40B" w14:textId="77777777" w:rsidR="001C2304" w:rsidRDefault="001C2304"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6584" w14:textId="77777777" w:rsidR="001C2304" w:rsidRDefault="001C2304" w:rsidP="00862A98">
      <w:pPr>
        <w:spacing w:after="0" w:line="240" w:lineRule="auto"/>
      </w:pPr>
      <w:r>
        <w:separator/>
      </w:r>
    </w:p>
  </w:footnote>
  <w:footnote w:type="continuationSeparator" w:id="0">
    <w:p w14:paraId="57770B80" w14:textId="77777777" w:rsidR="001C2304" w:rsidRDefault="001C2304"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531AC"/>
    <w:rsid w:val="00085DFC"/>
    <w:rsid w:val="000F359B"/>
    <w:rsid w:val="0015725E"/>
    <w:rsid w:val="001C2304"/>
    <w:rsid w:val="00207C9D"/>
    <w:rsid w:val="00237961"/>
    <w:rsid w:val="002450CA"/>
    <w:rsid w:val="002573ED"/>
    <w:rsid w:val="002D4595"/>
    <w:rsid w:val="002D6A83"/>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97CD9"/>
    <w:rsid w:val="006A30FA"/>
    <w:rsid w:val="006C4FC1"/>
    <w:rsid w:val="0071453F"/>
    <w:rsid w:val="007272BC"/>
    <w:rsid w:val="007431AD"/>
    <w:rsid w:val="00767BBD"/>
    <w:rsid w:val="00785A78"/>
    <w:rsid w:val="007A4726"/>
    <w:rsid w:val="007E0ADB"/>
    <w:rsid w:val="007E5459"/>
    <w:rsid w:val="008110E0"/>
    <w:rsid w:val="0084477A"/>
    <w:rsid w:val="00862A98"/>
    <w:rsid w:val="00883C44"/>
    <w:rsid w:val="008C2CF2"/>
    <w:rsid w:val="008D61DA"/>
    <w:rsid w:val="00950746"/>
    <w:rsid w:val="009C0D1D"/>
    <w:rsid w:val="00A0261B"/>
    <w:rsid w:val="00A83228"/>
    <w:rsid w:val="00AB6EB9"/>
    <w:rsid w:val="00AF2471"/>
    <w:rsid w:val="00AF70C1"/>
    <w:rsid w:val="00B525CB"/>
    <w:rsid w:val="00B801FF"/>
    <w:rsid w:val="00BE521F"/>
    <w:rsid w:val="00BF06A0"/>
    <w:rsid w:val="00C02566"/>
    <w:rsid w:val="00C048AE"/>
    <w:rsid w:val="00CC07B0"/>
    <w:rsid w:val="00D75206"/>
    <w:rsid w:val="00DB4001"/>
    <w:rsid w:val="00DB5B20"/>
    <w:rsid w:val="00E07EED"/>
    <w:rsid w:val="00E57668"/>
    <w:rsid w:val="00EA5BAB"/>
    <w:rsid w:val="00EF5417"/>
    <w:rsid w:val="00F567E3"/>
    <w:rsid w:val="00F71C7C"/>
    <w:rsid w:val="00FD4CF8"/>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6539EA691E69247A1BDAED98D8EDC17" ma:contentTypeVersion="0" ma:contentTypeDescription="Kurkite naują dokumentą." ma:contentTypeScope="" ma:versionID="55ebe26fb6e381d873c6852b95a98b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7A4A1-7037-4179-9640-F45B76207263}"/>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307</Words>
  <Characters>1756</Characters>
  <Application>Microsoft Office Word</Application>
  <DocSecurity>0</DocSecurity>
  <Lines>14</Lines>
  <Paragraphs>4</Paragraphs>
  <ScaleCrop>false</ScaleCrop>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22</cp:revision>
  <dcterms:created xsi:type="dcterms:W3CDTF">2024-10-24T04:48:00Z</dcterms:created>
  <dcterms:modified xsi:type="dcterms:W3CDTF">2025-02-06T06:43:00Z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0x01010046539EA691E69247A1BDAED98D8EDC17</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